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e5ca7a3e04b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STRIKKENETT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STRIKKENETT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8abb8c46a34418"/>
      <w:footerReference xmlns:r="http://schemas.openxmlformats.org/officeDocument/2006/relationships" w:type="default" r:id="Rb346456ce8ff4a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STRIKKENETT AS   ·   Org.nr 998 560 950   ·   Løkkafossen 29   ·   1350 LOMMEDALEN   ·   garn@strikkenett.no   ·   www.strikkenett.no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STRIKKENETT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abb8c46a34418" /><Relationship Type="http://schemas.openxmlformats.org/officeDocument/2006/relationships/footer" Target="/word/footer1.xml" Id="Rb346456ce8ff4aa8" /></Relationships>
</file>