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fc3c390a9d43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Alversund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SVEIN LITLESKARE MASKINSTASJON AS.</w:t>
      </w:r>
    </w:p>
    <w:sectPr>
      <w:headerReference xmlns:r="http://schemas.openxmlformats.org/officeDocument/2006/relationships" w:type="default" r:id="Rb71f5f7bdc194df1"/>
      <w:footerReference xmlns:r="http://schemas.openxmlformats.org/officeDocument/2006/relationships" w:type="default" r:id="R238b392147fb40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f5f7bdc194df1" /><Relationship Type="http://schemas.openxmlformats.org/officeDocument/2006/relationships/footer" Target="/word/footer1.xml" Id="R238b392147fb40be" /></Relationships>
</file>