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7cad2c897e47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LITLESKARE MASKINSTASJON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LITLESKARE MASKINSTASJON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d90efc4f9e4f08"/>
      <w:footerReference xmlns:r="http://schemas.openxmlformats.org/officeDocument/2006/relationships" w:type="default" r:id="Rdc8c53b2260045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d90efc4f9e4f08" /><Relationship Type="http://schemas.openxmlformats.org/officeDocument/2006/relationships/footer" Target="/word/footer1.xml" Id="Rdc8c53b226004502" /></Relationships>
</file>