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035d520da4f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ØSTMARKVEIEN 25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ØSTMARKVEIEN 25 AS</w:t>
      </w:r>
    </w:p>
    <w:sectPr>
      <w:headerReference xmlns:r="http://schemas.openxmlformats.org/officeDocument/2006/relationships" w:type="default" r:id="Rde83906b3e93464b"/>
      <w:footerReference xmlns:r="http://schemas.openxmlformats.org/officeDocument/2006/relationships" w:type="default" r:id="Ref5e0a30b7c6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3906b3e93464b" /><Relationship Type="http://schemas.openxmlformats.org/officeDocument/2006/relationships/footer" Target="/word/footer1.xml" Id="Ref5e0a30b7c645b2" /></Relationships>
</file>