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2d8624d9a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CHRISTIANSEN &amp; CHRISTIANSEN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CHRISTIANSEN &amp; CHRISTIANSEN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d5805929f465e"/>
      <w:footerReference xmlns:r="http://schemas.openxmlformats.org/officeDocument/2006/relationships" w:type="default" r:id="Rb1e894c208a6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CHRISTIANSEN &amp; CHRISTIANSEN BYGG AS   ·   Org.nr 997 993 209   ·   Slemdalsgata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CHRISTIANSEN &amp; CHRISTIANSEN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d5805929f465e" /><Relationship Type="http://schemas.openxmlformats.org/officeDocument/2006/relationships/footer" Target="/word/footer1.xml" Id="Rb1e894c208a64c75" /></Relationships>
</file>