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76dbd4eb5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RUBYNOR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RUBYNOR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2aa066ca54e23"/>
      <w:footerReference xmlns:r="http://schemas.openxmlformats.org/officeDocument/2006/relationships" w:type="default" r:id="R0e8de44d61a4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RUBYNOR AS   ·   Org.nr 997 444 345   ·   Bedriftsvegen 64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RUBYNOR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2aa066ca54e23" /><Relationship Type="http://schemas.openxmlformats.org/officeDocument/2006/relationships/footer" Target="/word/footer1.xml" Id="R0e8de44d61a448d7" /></Relationships>
</file>