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46fe3c78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BYGNINGSKONTROLL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BYGNINGSKONTROLL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8aca68f0b4dcb"/>
      <w:footerReference xmlns:r="http://schemas.openxmlformats.org/officeDocument/2006/relationships" w:type="default" r:id="R77e9b89e2267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BYGNINGSKONTROLL AS   ·   Org.nr 995 685 396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BYGNINGSKONTROLL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aca68f0b4dcb" /><Relationship Type="http://schemas.openxmlformats.org/officeDocument/2006/relationships/footer" Target="/word/footer1.xml" Id="R77e9b89e22674719" /></Relationships>
</file>