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dc584dc87e49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TRYGGESETH REGNSKAP</w:t>
      </w:r>
    </w:p>
    <w:sectPr>
      <w:headerReference xmlns:r="http://schemas.openxmlformats.org/officeDocument/2006/relationships" w:type="default" r:id="R891572816ba74ee6"/>
      <w:footerReference xmlns:r="http://schemas.openxmlformats.org/officeDocument/2006/relationships" w:type="default" r:id="Rcac26ae8131e41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1572816ba74ee6" /><Relationship Type="http://schemas.openxmlformats.org/officeDocument/2006/relationships/footer" Target="/word/footer1.xml" Id="Rcac26ae8131e4184" /></Relationships>
</file>