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e29c00e6447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EIGANES VEKST AS</w:t>
      </w:r>
    </w:p>
    <w:sectPr>
      <w:headerReference xmlns:r="http://schemas.openxmlformats.org/officeDocument/2006/relationships" w:type="default" r:id="R4eea9a7778b3433c"/>
      <w:footerReference xmlns:r="http://schemas.openxmlformats.org/officeDocument/2006/relationships" w:type="default" r:id="Rb1303601749d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a9a7778b3433c" /><Relationship Type="http://schemas.openxmlformats.org/officeDocument/2006/relationships/footer" Target="/word/footer1.xml" Id="Rb1303601749d4129" /></Relationships>
</file>