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82b83891214d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VICTO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VICTO AS</w:t>
      </w:r>
    </w:p>
    <w:sectPr>
      <w:headerReference xmlns:r="http://schemas.openxmlformats.org/officeDocument/2006/relationships" w:type="default" r:id="R53a430ffdbe74393"/>
      <w:footerReference xmlns:r="http://schemas.openxmlformats.org/officeDocument/2006/relationships" w:type="default" r:id="R9b0ac9ff8a7c4e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VICTO AS   ·   Org.nr 992 108 398   ·   Sørskagvegen 101   ·   7655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a430ffdbe74393" /><Relationship Type="http://schemas.openxmlformats.org/officeDocument/2006/relationships/footer" Target="/word/footer1.xml" Id="R9b0ac9ff8a7c4e91" /></Relationships>
</file>