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bbee1c7a4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FRYDENBØ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FRYDENBØ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c7e5cfb9014e73"/>
      <w:footerReference xmlns:r="http://schemas.openxmlformats.org/officeDocument/2006/relationships" w:type="default" r:id="R2ae209867347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FRYDENBØ INVESTMENT AS   ·   Org.nr 992 083 425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FRYDENBØ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7e5cfb9014e73" /><Relationship Type="http://schemas.openxmlformats.org/officeDocument/2006/relationships/footer" Target="/word/footer1.xml" Id="R2ae2098673474808" /></Relationships>
</file>