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1728e2e0c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e2c0fa2c348e5"/>
      <w:footerReference xmlns:r="http://schemas.openxmlformats.org/officeDocument/2006/relationships" w:type="default" r:id="Rd2abf4348ad2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KÅSTAD INVEST AS   ·   Org.nr 992 040 807   ·   Vollvegen 22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e2c0fa2c348e5" /><Relationship Type="http://schemas.openxmlformats.org/officeDocument/2006/relationships/footer" Target="/word/footer1.xml" Id="Rd2abf4348ad24d7e" /></Relationships>
</file>