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ebef8eb2b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037c8c7811d8483d"/>
      <w:footerReference xmlns:r="http://schemas.openxmlformats.org/officeDocument/2006/relationships" w:type="default" r:id="R463f214503bb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c8c7811d8483d" /><Relationship Type="http://schemas.openxmlformats.org/officeDocument/2006/relationships/footer" Target="/word/footer1.xml" Id="R463f214503bb4221" /></Relationships>
</file>