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21f20f8c6248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SCHNELL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Gjøvik,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SCHNELL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3865be5f2a41fb"/>
      <w:footerReference xmlns:r="http://schemas.openxmlformats.org/officeDocument/2006/relationships" w:type="default" r:id="R2ce6302ab9e542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SCHNELL AS   ·   Org.nr 990 861 587   ·   Torkevegen 13   ·   2819 GJØVIK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SCHNELL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3865be5f2a41fb" /><Relationship Type="http://schemas.openxmlformats.org/officeDocument/2006/relationships/footer" Target="/word/footer1.xml" Id="R2ce6302ab9e542db" /></Relationships>
</file>