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918f85b5346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BBS BULK III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BBS BULK III AS</w:t>
      </w:r>
    </w:p>
    <w:sectPr>
      <w:headerReference xmlns:r="http://schemas.openxmlformats.org/officeDocument/2006/relationships" w:type="default" r:id="Rf0c2c982867a4980"/>
      <w:footerReference xmlns:r="http://schemas.openxmlformats.org/officeDocument/2006/relationships" w:type="default" r:id="R60ca18336248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BBS BULK III AS   ·   Org.nr 990 583 021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BBS BULK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2c982867a4980" /><Relationship Type="http://schemas.openxmlformats.org/officeDocument/2006/relationships/footer" Target="/word/footer1.xml" Id="R60ca1833624846ae" /></Relationships>
</file>