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a2cc1259da4d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FRANK REVISJON v/Frank Håland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FRANK REVISJON v/Frank Håland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a6a63aa12f4f2e"/>
      <w:footerReference xmlns:r="http://schemas.openxmlformats.org/officeDocument/2006/relationships" w:type="default" r:id="Rb961c4f25d5c4f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FRANK REVISJON v/Frank Håland   ·   Org.nr 990 455 643   ·   Strømgaten 4   ·   5015 BERGEN   ·   post@frankrevisjon.no   ·   www.frankrevisjon.no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FRANK REVISJON v/Frank Håland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a6a63aa12f4f2e" /><Relationship Type="http://schemas.openxmlformats.org/officeDocument/2006/relationships/footer" Target="/word/footer1.xml" Id="Rb961c4f25d5c4f81" /></Relationships>
</file>