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d0f64f3a4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PRE EIENDOMSINVEST TYSKLAND AS.</w:t>
      </w:r>
    </w:p>
    <w:sectPr>
      <w:headerReference xmlns:r="http://schemas.openxmlformats.org/officeDocument/2006/relationships" w:type="default" r:id="R5a51f78410de49ed"/>
      <w:footerReference xmlns:r="http://schemas.openxmlformats.org/officeDocument/2006/relationships" w:type="default" r:id="R5f77377cffb3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1f78410de49ed" /><Relationship Type="http://schemas.openxmlformats.org/officeDocument/2006/relationships/footer" Target="/word/footer1.xml" Id="R5f77377cffb3482b" /></Relationships>
</file>