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6924a9a66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bcc384897c46ea"/>
      <w:footerReference xmlns:r="http://schemas.openxmlformats.org/officeDocument/2006/relationships" w:type="default" r:id="Re51c64d1656d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 INVEST AS   ·   Org.nr 989 266 039   ·   Strandveien 2E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cc384897c46ea" /><Relationship Type="http://schemas.openxmlformats.org/officeDocument/2006/relationships/footer" Target="/word/footer1.xml" Id="Re51c64d1656d4564" /></Relationships>
</file>