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2a3b455cd64c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aa84c2dd6e4e61"/>
      <w:footerReference xmlns:r="http://schemas.openxmlformats.org/officeDocument/2006/relationships" w:type="default" r:id="Re39e61e77ff543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 INVEST AS   ·   Org.nr 989 266 039   ·   Strandveien 2E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a84c2dd6e4e61" /><Relationship Type="http://schemas.openxmlformats.org/officeDocument/2006/relationships/footer" Target="/word/footer1.xml" Id="Re39e61e77ff5432f" /></Relationships>
</file>