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22ed9bac3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SKAIDIKROA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SKAIDIKROA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fdb8f01864439"/>
      <w:footerReference xmlns:r="http://schemas.openxmlformats.org/officeDocument/2006/relationships" w:type="default" r:id="Rdac6484aacb8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SKAIDIKROA AS   ·   Org.nr 989 230 964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SKAIDIKROA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fdb8f01864439" /><Relationship Type="http://schemas.openxmlformats.org/officeDocument/2006/relationships/footer" Target="/word/footer1.xml" Id="Rdac6484aacb84f65" /></Relationships>
</file>