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3ab291535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GASTROMIA CONSULTING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GASTROMIA CONSULTING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77fb619704eac"/>
      <w:footerReference xmlns:r="http://schemas.openxmlformats.org/officeDocument/2006/relationships" w:type="default" r:id="Raeb09b193a66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GASTROMIA CONSULTING &amp; INVEST AS   ·   Org.nr 989 088 327   ·   Hystadveien 50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GASTROMIA CONSULTING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77fb619704eac" /><Relationship Type="http://schemas.openxmlformats.org/officeDocument/2006/relationships/footer" Target="/word/footer1.xml" Id="Raeb09b193a664ebc" /></Relationships>
</file>