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ceb7eefbe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GUTTER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GUTTER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fe63ecdca4b7a"/>
      <w:footerReference xmlns:r="http://schemas.openxmlformats.org/officeDocument/2006/relationships" w:type="default" r:id="R30297d856c78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GUTTER INVEST AS   ·   Org.nr 989 010 565   ·   Fuglsetvegen 3B   ·   6415 MOLDE   ·   Tlf. 71 26 46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GUTTER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fe63ecdca4b7a" /><Relationship Type="http://schemas.openxmlformats.org/officeDocument/2006/relationships/footer" Target="/word/footer1.xml" Id="R30297d856c784dde" /></Relationships>
</file>