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9ef13b082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6795cdc6749dd"/>
      <w:footerReference xmlns:r="http://schemas.openxmlformats.org/officeDocument/2006/relationships" w:type="default" r:id="R4b6380f57187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NIRA AS   ·   Org.nr 988 965 731   ·   Granlivegen 11   ·   4707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6795cdc6749dd" /><Relationship Type="http://schemas.openxmlformats.org/officeDocument/2006/relationships/footer" Target="/word/footer1.xml" Id="R4b6380f571874a4c" /></Relationships>
</file>