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4675c40e2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e456f37c44f43"/>
      <w:footerReference xmlns:r="http://schemas.openxmlformats.org/officeDocument/2006/relationships" w:type="default" r:id="R8f6d6a5ff4b2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RYGG AS   ·   Org.nr 988 958 727   ·   Hemsedalsvegen 372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e456f37c44f43" /><Relationship Type="http://schemas.openxmlformats.org/officeDocument/2006/relationships/footer" Target="/word/footer1.xml" Id="R8f6d6a5ff4b243ac" /></Relationships>
</file>