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3ca04ce86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YTTERØY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ba6caacebf38495c"/>
      <w:footerReference xmlns:r="http://schemas.openxmlformats.org/officeDocument/2006/relationships" w:type="default" r:id="R41dfc008d576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caacebf38495c" /><Relationship Type="http://schemas.openxmlformats.org/officeDocument/2006/relationships/footer" Target="/word/footer1.xml" Id="R41dfc008d5764ae9" /></Relationships>
</file>