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2256aa48a8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BUSINESS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BUSINESS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b6a51e8e5494e"/>
      <w:footerReference xmlns:r="http://schemas.openxmlformats.org/officeDocument/2006/relationships" w:type="default" r:id="R73376cab1206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b6a51e8e5494e" /><Relationship Type="http://schemas.openxmlformats.org/officeDocument/2006/relationships/footer" Target="/word/footer1.xml" Id="R73376cab12064528" /></Relationships>
</file>