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69a65cffda4b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SJØBODUTVIKLING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SJØBODUTVIKLING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938cbb8f21474a"/>
      <w:footerReference xmlns:r="http://schemas.openxmlformats.org/officeDocument/2006/relationships" w:type="default" r:id="Rde5a6ac1f3f44b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SJØBODUTVIKLING AS   ·   Org.nr 986 890 939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SJØBODUTVIKLING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938cbb8f21474a" /><Relationship Type="http://schemas.openxmlformats.org/officeDocument/2006/relationships/footer" Target="/word/footer1.xml" Id="Rde5a6ac1f3f44b1e" /></Relationships>
</file>