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a7c4e0d83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ROSENKRANTZGATE 11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ROSENKRANTZGATE 11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aa83bfa7d415d"/>
      <w:footerReference xmlns:r="http://schemas.openxmlformats.org/officeDocument/2006/relationships" w:type="default" r:id="R62fb87da960c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ROSENKRANTZGATE 11 INVEST AS   ·   Org.nr 986 709 541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ROSENKRANTZGATE 11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aa83bfa7d415d" /><Relationship Type="http://schemas.openxmlformats.org/officeDocument/2006/relationships/footer" Target="/word/footer1.xml" Id="R62fb87da960c4bb2" /></Relationships>
</file>