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207c25c7fc42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NATEXIS PRIVATE EQUITY NORWAY AS, org.nr 986 369 708,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NATEXIS PRIVATE EQUITY NORWAY AS</w:t>
      </w:r>
    </w:p>
    <w:sectPr>
      <w:headerReference xmlns:r="http://schemas.openxmlformats.org/officeDocument/2006/relationships" w:type="default" r:id="Rdd480b5e185f4661"/>
      <w:footerReference xmlns:r="http://schemas.openxmlformats.org/officeDocument/2006/relationships" w:type="default" r:id="Rd7a1aea9568a4f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NATEXIS PRIVATE EQUITY NORWAY AS   ·   Org.nr 986 369 708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NATEXIS PRIVATE EQUITY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480b5e185f4661" /><Relationship Type="http://schemas.openxmlformats.org/officeDocument/2006/relationships/footer" Target="/word/footer1.xml" Id="Rd7a1aea9568a4fc6" /></Relationships>
</file>