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49c64c079140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MUSHOM INVEST AS, org.nr 986 294 708,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MUSHOM INVEST AS</w:t>
      </w:r>
    </w:p>
    <w:sectPr>
      <w:headerReference xmlns:r="http://schemas.openxmlformats.org/officeDocument/2006/relationships" w:type="default" r:id="Rfd99b73683a6491c"/>
      <w:footerReference xmlns:r="http://schemas.openxmlformats.org/officeDocument/2006/relationships" w:type="default" r:id="Rf2439abdc4be47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MUSHOM INVEST AS   ·   Org.nr 986 294 708   ·   Trossestien 29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MUSHOM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99b73683a6491c" /><Relationship Type="http://schemas.openxmlformats.org/officeDocument/2006/relationships/footer" Target="/word/footer1.xml" Id="Rf2439abdc4be4796" /></Relationships>
</file>