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ae91c68704f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555081978954e9c"/>
      <w:footerReference xmlns:r="http://schemas.openxmlformats.org/officeDocument/2006/relationships" w:type="default" r:id="R0a5070b8b09c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5081978954e9c" /><Relationship Type="http://schemas.openxmlformats.org/officeDocument/2006/relationships/footer" Target="/word/footer1.xml" Id="R0a5070b8b09c4595" /></Relationships>
</file>