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0bdc98f064d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EQUINOR ENERGY INTERNATIONAL VENEZUELA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e012f0cad7b1455f"/>
      <w:footerReference xmlns:r="http://schemas.openxmlformats.org/officeDocument/2006/relationships" w:type="default" r:id="R4ecf38ef2962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2f0cad7b1455f" /><Relationship Type="http://schemas.openxmlformats.org/officeDocument/2006/relationships/footer" Target="/word/footer1.xml" Id="R4ecf38ef29624f62" /></Relationships>
</file>