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c52ba66c54a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Vettre,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SPLENDOR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SPLENDOR AS</w:t>
      </w:r>
    </w:p>
    <w:sectPr>
      <w:headerReference xmlns:r="http://schemas.openxmlformats.org/officeDocument/2006/relationships" w:type="default" r:id="R4a0bdfc16aed4fd6"/>
      <w:footerReference xmlns:r="http://schemas.openxmlformats.org/officeDocument/2006/relationships" w:type="default" r:id="R1612c7b8d198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0bdfc16aed4fd6" /><Relationship Type="http://schemas.openxmlformats.org/officeDocument/2006/relationships/footer" Target="/word/footer1.xml" Id="R1612c7b8d19843e9" /></Relationships>
</file>