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e500f75ff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LOFOTLAM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LOFOTLAM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72bb05c7f44eb1"/>
      <w:footerReference xmlns:r="http://schemas.openxmlformats.org/officeDocument/2006/relationships" w:type="default" r:id="Raba74e91b72b45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LOFOTLAM SA   ·   Org.nr 985 270 791   ·   Storeidøya 87   ·   8370 LEKNES   ·   Tlf. 76 06 42 00   ·   lofoten@lfr.no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LOFOTLAM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2bb05c7f44eb1" /><Relationship Type="http://schemas.openxmlformats.org/officeDocument/2006/relationships/footer" Target="/word/footer1.xml" Id="Raba74e91b72b45b3" /></Relationships>
</file>