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a6a14b1b4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BUØY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BUØY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e6b8aa3b041a8"/>
      <w:footerReference xmlns:r="http://schemas.openxmlformats.org/officeDocument/2006/relationships" w:type="default" r:id="R96f52f44ea2646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BUØY BAKERI &amp; KONDITORI AS   ·   Org.nr 984 633 718   ·   Fregattveien 11   ·   4077 HUNDVÅG   ·   Tlf. 51 54 72 79   ·   post@buoybakeri.no   ·   buøybakeri.no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BUØY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e6b8aa3b041a8" /><Relationship Type="http://schemas.openxmlformats.org/officeDocument/2006/relationships/footer" Target="/word/footer1.xml" Id="R96f52f44ea26468f" /></Relationships>
</file>