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76edb6381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8a56a2ddbe2d460d"/>
      <w:footerReference xmlns:r="http://schemas.openxmlformats.org/officeDocument/2006/relationships" w:type="default" r:id="Reaafd3df42e5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6a2ddbe2d460d" /><Relationship Type="http://schemas.openxmlformats.org/officeDocument/2006/relationships/footer" Target="/word/footer1.xml" Id="Reaafd3df42e54f3e" /></Relationships>
</file>