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22ae4851240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VIKING WOOD SELECTION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VIKING WOOD SELECTION AS</w:t>
      </w:r>
    </w:p>
    <w:sectPr>
      <w:headerReference xmlns:r="http://schemas.openxmlformats.org/officeDocument/2006/relationships" w:type="default" r:id="R3fe12fbb0f5f40fa"/>
      <w:footerReference xmlns:r="http://schemas.openxmlformats.org/officeDocument/2006/relationships" w:type="default" r:id="Ra361b5164e41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12fbb0f5f40fa" /><Relationship Type="http://schemas.openxmlformats.org/officeDocument/2006/relationships/footer" Target="/word/footer1.xml" Id="Ra361b5164e414f7d" /></Relationships>
</file>