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54c24270444c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FORUS STORCASH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FORUS STORCASH AS</w:t>
      </w:r>
    </w:p>
    <w:sectPr>
      <w:headerReference xmlns:r="http://schemas.openxmlformats.org/officeDocument/2006/relationships" w:type="default" r:id="R884023766179453c"/>
      <w:footerReference xmlns:r="http://schemas.openxmlformats.org/officeDocument/2006/relationships" w:type="default" r:id="Rd19e6986eff64b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FORUS STORCASH AS   ·   Org.nr 983 175 708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FORUS STORCASH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4023766179453c" /><Relationship Type="http://schemas.openxmlformats.org/officeDocument/2006/relationships/footer" Target="/word/footer1.xml" Id="Rd19e6986eff64b3a" /></Relationships>
</file>