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e2aa0c80a44e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GN HOLDING AS</w:t>
      </w:r>
    </w:p>
    <w:sectPr>
      <w:headerReference xmlns:r="http://schemas.openxmlformats.org/officeDocument/2006/relationships" w:type="default" r:id="R0ac2a4de2fbc43fb"/>
      <w:footerReference xmlns:r="http://schemas.openxmlformats.org/officeDocument/2006/relationships" w:type="default" r:id="R91b412d5e8b6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 HOLDING AS   ·   Org.nr 983 025 331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2a4de2fbc43fb" /><Relationship Type="http://schemas.openxmlformats.org/officeDocument/2006/relationships/footer" Target="/word/footer1.xml" Id="R91b412d5e8b648ac" /></Relationships>
</file>