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87ccf5c55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c51c69ba514ecb"/>
      <w:footerReference xmlns:r="http://schemas.openxmlformats.org/officeDocument/2006/relationships" w:type="default" r:id="R49ee2dec0161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HOLDING AS   ·   Org.nr 983 025 331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51c69ba514ecb" /><Relationship Type="http://schemas.openxmlformats.org/officeDocument/2006/relationships/footer" Target="/word/footer1.xml" Id="R49ee2dec016144bc" /></Relationships>
</file>