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549ecf408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de4c4e78a4b53"/>
      <w:footerReference xmlns:r="http://schemas.openxmlformats.org/officeDocument/2006/relationships" w:type="default" r:id="R3523dd19a6a2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NETS AS   ·   Org.nr 982 593 565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de4c4e78a4b53" /><Relationship Type="http://schemas.openxmlformats.org/officeDocument/2006/relationships/footer" Target="/word/footer1.xml" Id="R3523dd19a6a24abb" /></Relationships>
</file>