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2dd21d45b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LØKKEMYRA LAGERHALL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e1e56b9fe91d408b"/>
      <w:footerReference xmlns:r="http://schemas.openxmlformats.org/officeDocument/2006/relationships" w:type="default" r:id="Re4effbfce843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56b9fe91d408b" /><Relationship Type="http://schemas.openxmlformats.org/officeDocument/2006/relationships/footer" Target="/word/footer1.xml" Id="Re4effbfce8434830" /></Relationships>
</file>