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18ac03dae4a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IHLEN AS</w:t>
      </w:r>
    </w:p>
    <w:sectPr>
      <w:headerReference xmlns:r="http://schemas.openxmlformats.org/officeDocument/2006/relationships" w:type="default" r:id="Rbcd811f8f551493b"/>
      <w:footerReference xmlns:r="http://schemas.openxmlformats.org/officeDocument/2006/relationships" w:type="default" r:id="Rb3293172ad56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811f8f551493b" /><Relationship Type="http://schemas.openxmlformats.org/officeDocument/2006/relationships/footer" Target="/word/footer1.xml" Id="Rb3293172ad564363" /></Relationships>
</file>