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c3a47dba8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NUMEDAL REGNSKAPSKONTOR AS</w:t>
      </w:r>
    </w:p>
    <w:sectPr>
      <w:headerReference xmlns:r="http://schemas.openxmlformats.org/officeDocument/2006/relationships" w:type="default" r:id="Rc6c75f06bbcf41b4"/>
      <w:footerReference xmlns:r="http://schemas.openxmlformats.org/officeDocument/2006/relationships" w:type="default" r:id="R820893bbb238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75f06bbcf41b4" /><Relationship Type="http://schemas.openxmlformats.org/officeDocument/2006/relationships/footer" Target="/word/footer1.xml" Id="R820893bbb2384e7d" /></Relationships>
</file>