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509934b8204b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RIANNE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RIANNE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c33dfa0bf04549"/>
      <w:footerReference xmlns:r="http://schemas.openxmlformats.org/officeDocument/2006/relationships" w:type="default" r:id="R90463ca711e243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RIANNE AS   ·   Org.nr 981 208 641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RIANNE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c33dfa0bf04549" /><Relationship Type="http://schemas.openxmlformats.org/officeDocument/2006/relationships/footer" Target="/word/footer1.xml" Id="R90463ca711e2434a" /></Relationships>
</file>