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a8ac3a95d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525efab06b09468d"/>
      <w:footerReference xmlns:r="http://schemas.openxmlformats.org/officeDocument/2006/relationships" w:type="default" r:id="Rf9679ef314e6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efab06b09468d" /><Relationship Type="http://schemas.openxmlformats.org/officeDocument/2006/relationships/footer" Target="/word/footer1.xml" Id="Rf9679ef314e64d22" /></Relationships>
</file>