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ca4a01e3c4f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PAD TRE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PAD TRE AS</w:t>
      </w:r>
    </w:p>
    <w:sectPr>
      <w:headerReference xmlns:r="http://schemas.openxmlformats.org/officeDocument/2006/relationships" w:type="default" r:id="R3f923b95d0344b2c"/>
      <w:footerReference xmlns:r="http://schemas.openxmlformats.org/officeDocument/2006/relationships" w:type="default" r:id="Rb342e261930d47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PAD TRE AS   ·   Org.nr 980 232 913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PAD TRE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923b95d0344b2c" /><Relationship Type="http://schemas.openxmlformats.org/officeDocument/2006/relationships/footer" Target="/word/footer1.xml" Id="Rb342e261930d476f" /></Relationships>
</file>