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6f6b6497d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a416e85544c2b"/>
      <w:footerReference xmlns:r="http://schemas.openxmlformats.org/officeDocument/2006/relationships" w:type="default" r:id="R4511f5f4e401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BOREALIS EIENDOM AS   ·   Org.nr 980 201 406   ·   Myrdraget 14   ·   8540 BALLANGEN   ·   erlaand@frisurf.no   ·   www.borealis-eiendom.no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a416e85544c2b" /><Relationship Type="http://schemas.openxmlformats.org/officeDocument/2006/relationships/footer" Target="/word/footer1.xml" Id="R4511f5f4e4014f60" /></Relationships>
</file>