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66040fb0c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JONNY LARSEN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JONNY LARSEN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3bea50d954b2c"/>
      <w:footerReference xmlns:r="http://schemas.openxmlformats.org/officeDocument/2006/relationships" w:type="default" r:id="Rcba2d90f8d16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3bea50d954b2c" /><Relationship Type="http://schemas.openxmlformats.org/officeDocument/2006/relationships/footer" Target="/word/footer1.xml" Id="Rcba2d90f8d164ff8" /></Relationships>
</file>