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06665deb3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KOPPERUD MURTNES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KOPPERUD MURTNES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f17714268437a"/>
      <w:footerReference xmlns:r="http://schemas.openxmlformats.org/officeDocument/2006/relationships" w:type="default" r:id="Ra67781faf589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KOPPERUD MURTNES EIENDOM AS   ·   Org.nr 979 534 876   ·   Grenseveien 11   ·   1890 RAKKESTAD   ·   Tlf. 69 22 40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KOPPERUD MURTNES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f17714268437a" /><Relationship Type="http://schemas.openxmlformats.org/officeDocument/2006/relationships/footer" Target="/word/footer1.xml" Id="Ra67781faf5894d74" /></Relationships>
</file>