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594ef9ca5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SCB KONTORSYSTEMER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SCB KONTORSYSTEMER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43752a7474dda"/>
      <w:footerReference xmlns:r="http://schemas.openxmlformats.org/officeDocument/2006/relationships" w:type="default" r:id="Rac3546890d09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3752a7474dda" /><Relationship Type="http://schemas.openxmlformats.org/officeDocument/2006/relationships/footer" Target="/word/footer1.xml" Id="Rac3546890d094a07" /></Relationships>
</file>